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</w:t>
      </w:r>
      <w:r w:rsidR="008250FE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F16FD" w:rsidRDefault="00AF16FD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AF16FD" w:rsidRDefault="00AF16FD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F16FD" w:rsidRDefault="00AF16FD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AF16FD" w:rsidRDefault="00AF16FD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16FD" w:rsidRDefault="00AF16FD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16FD" w:rsidRDefault="00AF16FD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8250FE">
        <w:rPr>
          <w:rFonts w:ascii="Times New Roman" w:hAnsi="Times New Roman" w:cs="Times New Roman"/>
          <w:b/>
          <w:sz w:val="24"/>
          <w:szCs w:val="24"/>
        </w:rPr>
        <w:t>55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50F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A09B6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8250F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250FE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8250FE" w:rsidRPr="00071F15">
        <w:rPr>
          <w:rFonts w:ascii="Times New Roman" w:hAnsi="Times New Roman"/>
          <w:color w:val="000000"/>
          <w:sz w:val="24"/>
          <w:szCs w:val="24"/>
          <w:lang w:eastAsia="bg-BG"/>
        </w:rPr>
        <w:t>Топлотест</w:t>
      </w:r>
      <w:proofErr w:type="spellEnd"/>
      <w:r w:rsidR="008250FE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8250F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F7A24">
        <w:rPr>
          <w:rFonts w:ascii="Times New Roman" w:hAnsi="Times New Roman" w:cs="Times New Roman"/>
          <w:sz w:val="24"/>
          <w:szCs w:val="24"/>
        </w:rPr>
        <w:t>В. П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250FE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и пълномощник на председателя на УС на „Топлофикация София“ ЕАД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3F7A24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F7A24">
        <w:rPr>
          <w:rFonts w:ascii="Times New Roman" w:hAnsi="Times New Roman" w:cs="Times New Roman"/>
          <w:color w:val="000000" w:themeColor="text1"/>
          <w:sz w:val="24"/>
          <w:szCs w:val="24"/>
        </w:rPr>
        <w:t>Д. Х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80B5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16FD" w:rsidRDefault="00AF16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F7A24">
        <w:rPr>
          <w:rFonts w:ascii="Times New Roman" w:hAnsi="Times New Roman" w:cs="Times New Roman"/>
          <w:sz w:val="24"/>
          <w:szCs w:val="24"/>
        </w:rPr>
        <w:t xml:space="preserve"> В. П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A65291" w:rsidRDefault="0093177C" w:rsidP="00480B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80B5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480B51" w:rsidRDefault="00480B51" w:rsidP="00480B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7A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480B51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3F7A2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480B5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80B51" w:rsidRPr="00480B51">
        <w:rPr>
          <w:rFonts w:ascii="Times New Roman" w:hAnsi="Times New Roman" w:cs="Times New Roman"/>
          <w:sz w:val="24"/>
          <w:szCs w:val="24"/>
        </w:rPr>
        <w:t>Уважаеми</w:t>
      </w:r>
      <w:r w:rsidR="00480B51">
        <w:rPr>
          <w:rFonts w:ascii="Times New Roman" w:hAnsi="Times New Roman" w:cs="Times New Roman"/>
          <w:sz w:val="24"/>
          <w:szCs w:val="24"/>
        </w:rPr>
        <w:t xml:space="preserve"> членове на К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омисията </w:t>
      </w:r>
      <w:r w:rsidR="00480B51">
        <w:rPr>
          <w:rFonts w:ascii="Times New Roman" w:hAnsi="Times New Roman" w:cs="Times New Roman"/>
          <w:sz w:val="24"/>
          <w:szCs w:val="24"/>
        </w:rPr>
        <w:t xml:space="preserve">за </w:t>
      </w:r>
      <w:r w:rsidR="00480B51" w:rsidRPr="00480B51">
        <w:rPr>
          <w:rFonts w:ascii="Times New Roman" w:hAnsi="Times New Roman" w:cs="Times New Roman"/>
          <w:sz w:val="24"/>
          <w:szCs w:val="24"/>
        </w:rPr>
        <w:t>защита на конкуренцията моля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да отмените обжал</w:t>
      </w:r>
      <w:r w:rsidR="00480B51">
        <w:rPr>
          <w:rFonts w:ascii="Times New Roman" w:hAnsi="Times New Roman" w:cs="Times New Roman"/>
          <w:sz w:val="24"/>
          <w:szCs w:val="24"/>
        </w:rPr>
        <w:t>в</w:t>
      </w:r>
      <w:r w:rsidR="00480B51" w:rsidRPr="00480B51">
        <w:rPr>
          <w:rFonts w:ascii="Times New Roman" w:hAnsi="Times New Roman" w:cs="Times New Roman"/>
          <w:sz w:val="24"/>
          <w:szCs w:val="24"/>
        </w:rPr>
        <w:t>аното решение за откриване на обществената поръчка</w:t>
      </w:r>
      <w:r w:rsidR="00480B51">
        <w:rPr>
          <w:rFonts w:ascii="Times New Roman" w:hAnsi="Times New Roman" w:cs="Times New Roman"/>
          <w:sz w:val="24"/>
          <w:szCs w:val="24"/>
        </w:rPr>
        <w:t xml:space="preserve">, </w:t>
      </w:r>
      <w:r w:rsidR="00480B51" w:rsidRPr="00480B51">
        <w:rPr>
          <w:rFonts w:ascii="Times New Roman" w:hAnsi="Times New Roman" w:cs="Times New Roman"/>
          <w:sz w:val="24"/>
          <w:szCs w:val="24"/>
        </w:rPr>
        <w:t>тъй като с него са одобрени изисквания и критерии за подбор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които напълно ограничават участието на чуждестранни лица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както и на всички местни лица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които имат разрешение да извършват услугата проверка на топломери</w:t>
      </w:r>
      <w:r w:rsidR="00480B51">
        <w:rPr>
          <w:rFonts w:ascii="Times New Roman" w:hAnsi="Times New Roman" w:cs="Times New Roman"/>
          <w:sz w:val="24"/>
          <w:szCs w:val="24"/>
        </w:rPr>
        <w:t>. О</w:t>
      </w:r>
      <w:r w:rsidR="00480B51" w:rsidRPr="00480B51">
        <w:rPr>
          <w:rFonts w:ascii="Times New Roman" w:hAnsi="Times New Roman" w:cs="Times New Roman"/>
          <w:sz w:val="24"/>
          <w:szCs w:val="24"/>
        </w:rPr>
        <w:t>т четири юридически лица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получили разрешение в </w:t>
      </w:r>
      <w:r w:rsidR="00480B51">
        <w:rPr>
          <w:rFonts w:ascii="Times New Roman" w:hAnsi="Times New Roman" w:cs="Times New Roman"/>
          <w:sz w:val="24"/>
          <w:szCs w:val="24"/>
        </w:rPr>
        <w:t>Б</w:t>
      </w:r>
      <w:r w:rsidR="00480B51" w:rsidRPr="00480B51">
        <w:rPr>
          <w:rFonts w:ascii="Times New Roman" w:hAnsi="Times New Roman" w:cs="Times New Roman"/>
          <w:sz w:val="24"/>
          <w:szCs w:val="24"/>
        </w:rPr>
        <w:t>ългария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три от тях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нито поотделно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нито заедно могат да изпълнят изискванията на </w:t>
      </w:r>
      <w:r w:rsidR="00480B51">
        <w:rPr>
          <w:rFonts w:ascii="Times New Roman" w:hAnsi="Times New Roman" w:cs="Times New Roman"/>
          <w:sz w:val="24"/>
          <w:szCs w:val="24"/>
        </w:rPr>
        <w:t xml:space="preserve">възложителя и </w:t>
      </w:r>
      <w:r w:rsidR="00480B51" w:rsidRPr="00480B51">
        <w:rPr>
          <w:rFonts w:ascii="Times New Roman" w:hAnsi="Times New Roman" w:cs="Times New Roman"/>
          <w:sz w:val="24"/>
          <w:szCs w:val="24"/>
        </w:rPr>
        <w:t>се</w:t>
      </w:r>
      <w:r w:rsidR="00480B51">
        <w:rPr>
          <w:rFonts w:ascii="Times New Roman" w:hAnsi="Times New Roman" w:cs="Times New Roman"/>
          <w:sz w:val="24"/>
          <w:szCs w:val="24"/>
        </w:rPr>
        <w:t xml:space="preserve"> явяват жалбоподатели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в настоящото производство</w:t>
      </w:r>
      <w:r w:rsidR="00480B51">
        <w:rPr>
          <w:rFonts w:ascii="Times New Roman" w:hAnsi="Times New Roman" w:cs="Times New Roman"/>
          <w:sz w:val="24"/>
          <w:szCs w:val="24"/>
        </w:rPr>
        <w:t>.</w:t>
      </w:r>
    </w:p>
    <w:p w:rsidR="00480B51" w:rsidRDefault="00480B5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80B51">
        <w:rPr>
          <w:rFonts w:ascii="Times New Roman" w:hAnsi="Times New Roman" w:cs="Times New Roman"/>
          <w:sz w:val="24"/>
          <w:szCs w:val="24"/>
        </w:rPr>
        <w:t xml:space="preserve">роцедурата е подготвена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480B51">
        <w:rPr>
          <w:rFonts w:ascii="Times New Roman" w:hAnsi="Times New Roman" w:cs="Times New Roman"/>
          <w:sz w:val="24"/>
          <w:szCs w:val="24"/>
        </w:rPr>
        <w:t>а четвъртия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0B51">
        <w:rPr>
          <w:rFonts w:ascii="Times New Roman" w:hAnsi="Times New Roman" w:cs="Times New Roman"/>
          <w:sz w:val="24"/>
          <w:szCs w:val="24"/>
        </w:rPr>
        <w:t xml:space="preserve"> който досега три години изпълнява</w:t>
      </w:r>
      <w:r>
        <w:rPr>
          <w:rFonts w:ascii="Times New Roman" w:hAnsi="Times New Roman" w:cs="Times New Roman"/>
          <w:sz w:val="24"/>
          <w:szCs w:val="24"/>
        </w:rPr>
        <w:t xml:space="preserve">л </w:t>
      </w:r>
      <w:r w:rsidRPr="00480B51">
        <w:rPr>
          <w:rFonts w:ascii="Times New Roman" w:hAnsi="Times New Roman" w:cs="Times New Roman"/>
          <w:sz w:val="24"/>
          <w:szCs w:val="24"/>
        </w:rPr>
        <w:t xml:space="preserve">договора на </w:t>
      </w:r>
      <w:r>
        <w:rPr>
          <w:rFonts w:ascii="Times New Roman" w:hAnsi="Times New Roman" w:cs="Times New Roman"/>
          <w:sz w:val="24"/>
          <w:szCs w:val="24"/>
        </w:rPr>
        <w:t>„Т</w:t>
      </w:r>
      <w:r w:rsidRPr="00480B51">
        <w:rPr>
          <w:rFonts w:ascii="Times New Roman" w:hAnsi="Times New Roman" w:cs="Times New Roman"/>
          <w:sz w:val="24"/>
          <w:szCs w:val="24"/>
        </w:rPr>
        <w:t xml:space="preserve">оплофикация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80B51">
        <w:rPr>
          <w:rFonts w:ascii="Times New Roman" w:hAnsi="Times New Roman" w:cs="Times New Roman"/>
          <w:sz w:val="24"/>
          <w:szCs w:val="24"/>
        </w:rPr>
        <w:t>офия</w:t>
      </w:r>
      <w:r>
        <w:rPr>
          <w:rFonts w:ascii="Times New Roman" w:hAnsi="Times New Roman" w:cs="Times New Roman"/>
          <w:sz w:val="24"/>
          <w:szCs w:val="24"/>
        </w:rPr>
        <w:t>“. П</w:t>
      </w:r>
      <w:r w:rsidRPr="00480B51">
        <w:rPr>
          <w:rFonts w:ascii="Times New Roman" w:hAnsi="Times New Roman" w:cs="Times New Roman"/>
          <w:sz w:val="24"/>
          <w:szCs w:val="24"/>
        </w:rPr>
        <w:t>о-голямо нарушение на правилата на конкуренцията в една обществена поръчка не може да има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480B51">
        <w:rPr>
          <w:rFonts w:ascii="Times New Roman" w:hAnsi="Times New Roman" w:cs="Times New Roman"/>
          <w:sz w:val="24"/>
          <w:szCs w:val="24"/>
        </w:rPr>
        <w:t>редставили сме доказателства и възражения подробно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80B51">
        <w:rPr>
          <w:rFonts w:ascii="Times New Roman" w:hAnsi="Times New Roman" w:cs="Times New Roman"/>
          <w:sz w:val="24"/>
          <w:szCs w:val="24"/>
        </w:rPr>
        <w:t xml:space="preserve"> претендираме и разноски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80B51">
        <w:rPr>
          <w:rFonts w:ascii="Times New Roman" w:hAnsi="Times New Roman" w:cs="Times New Roman"/>
          <w:sz w:val="24"/>
          <w:szCs w:val="24"/>
        </w:rPr>
        <w:t>адвокатско възнаграждение в размер на 3000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0B51">
        <w:rPr>
          <w:rFonts w:ascii="Times New Roman" w:hAnsi="Times New Roman" w:cs="Times New Roman"/>
          <w:sz w:val="24"/>
          <w:szCs w:val="24"/>
        </w:rPr>
        <w:t xml:space="preserve"> без </w:t>
      </w:r>
      <w:r>
        <w:rPr>
          <w:rFonts w:ascii="Times New Roman" w:hAnsi="Times New Roman" w:cs="Times New Roman"/>
          <w:sz w:val="24"/>
          <w:szCs w:val="24"/>
        </w:rPr>
        <w:t>ДДС.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F7A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</w:p>
    <w:p w:rsidR="00480B5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480B51">
        <w:rPr>
          <w:rFonts w:ascii="Times New Roman" w:hAnsi="Times New Roman" w:cs="Times New Roman"/>
          <w:sz w:val="24"/>
          <w:szCs w:val="24"/>
        </w:rPr>
        <w:t>К</w:t>
      </w:r>
      <w:r w:rsidR="00480B51" w:rsidRPr="00480B51">
        <w:rPr>
          <w:rFonts w:ascii="Times New Roman" w:hAnsi="Times New Roman" w:cs="Times New Roman"/>
          <w:sz w:val="24"/>
          <w:szCs w:val="24"/>
        </w:rPr>
        <w:t>омисията защита на конкуренцията</w:t>
      </w:r>
      <w:r w:rsidR="00480B51">
        <w:rPr>
          <w:rFonts w:ascii="Times New Roman" w:hAnsi="Times New Roman" w:cs="Times New Roman"/>
          <w:sz w:val="24"/>
          <w:szCs w:val="24"/>
        </w:rPr>
        <w:t xml:space="preserve">, </w:t>
      </w:r>
      <w:r w:rsidR="00480B51" w:rsidRPr="00480B51">
        <w:rPr>
          <w:rFonts w:ascii="Times New Roman" w:hAnsi="Times New Roman" w:cs="Times New Roman"/>
          <w:sz w:val="24"/>
          <w:szCs w:val="24"/>
        </w:rPr>
        <w:t>моля да оставите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с което да оставите жалбата срещу решението на </w:t>
      </w:r>
      <w:r w:rsidR="00480B51">
        <w:rPr>
          <w:rFonts w:ascii="Times New Roman" w:hAnsi="Times New Roman" w:cs="Times New Roman"/>
          <w:sz w:val="24"/>
          <w:szCs w:val="24"/>
        </w:rPr>
        <w:t>„Т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оплофикация </w:t>
      </w:r>
      <w:r w:rsidR="00480B51">
        <w:rPr>
          <w:rFonts w:ascii="Times New Roman" w:hAnsi="Times New Roman" w:cs="Times New Roman"/>
          <w:sz w:val="24"/>
          <w:szCs w:val="24"/>
        </w:rPr>
        <w:t>Со</w:t>
      </w:r>
      <w:r w:rsidR="00480B51" w:rsidRPr="00480B51">
        <w:rPr>
          <w:rFonts w:ascii="Times New Roman" w:hAnsi="Times New Roman" w:cs="Times New Roman"/>
          <w:sz w:val="24"/>
          <w:szCs w:val="24"/>
        </w:rPr>
        <w:t>фия</w:t>
      </w:r>
      <w:r w:rsidR="00480B51">
        <w:rPr>
          <w:rFonts w:ascii="Times New Roman" w:hAnsi="Times New Roman" w:cs="Times New Roman"/>
          <w:sz w:val="24"/>
          <w:szCs w:val="24"/>
        </w:rPr>
        <w:t>“ ЕАД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а подробни съображения сме изложили в писмени бележки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които представям и мо</w:t>
      </w:r>
      <w:r w:rsidR="00480B51">
        <w:rPr>
          <w:rFonts w:ascii="Times New Roman" w:hAnsi="Times New Roman" w:cs="Times New Roman"/>
          <w:sz w:val="24"/>
          <w:szCs w:val="24"/>
        </w:rPr>
        <w:t>ля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да приемете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и представяме списък с разноски</w:t>
      </w:r>
      <w:r w:rsidR="00480B51">
        <w:rPr>
          <w:rFonts w:ascii="Times New Roman" w:hAnsi="Times New Roman" w:cs="Times New Roman"/>
          <w:sz w:val="24"/>
          <w:szCs w:val="24"/>
        </w:rPr>
        <w:t>,</w:t>
      </w:r>
      <w:r w:rsidR="00480B51" w:rsidRPr="00480B51">
        <w:rPr>
          <w:rFonts w:ascii="Times New Roman" w:hAnsi="Times New Roman" w:cs="Times New Roman"/>
          <w:sz w:val="24"/>
          <w:szCs w:val="24"/>
        </w:rPr>
        <w:t xml:space="preserve"> и доказателства за тях.</w:t>
      </w:r>
    </w:p>
    <w:p w:rsidR="00AF16FD" w:rsidRDefault="00AF16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6FD" w:rsidRDefault="00AF16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AF16FD" w:rsidRDefault="00AF16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16FD">
        <w:rPr>
          <w:rFonts w:ascii="Times New Roman" w:hAnsi="Times New Roman" w:cs="Times New Roman"/>
          <w:sz w:val="24"/>
          <w:szCs w:val="24"/>
        </w:rPr>
        <w:t>Правя възражение за прекомерност, очевидно - 33 000 лева.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6FD" w:rsidRDefault="00AF16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6FD" w:rsidRDefault="00AF16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16FD" w:rsidRPr="000F40F2" w:rsidRDefault="00AF16FD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F16FD" w:rsidRDefault="00AF16FD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920" w:rsidRDefault="000C5920" w:rsidP="00324B6B">
      <w:pPr>
        <w:spacing w:after="0" w:line="240" w:lineRule="auto"/>
      </w:pPr>
      <w:r>
        <w:separator/>
      </w:r>
    </w:p>
  </w:endnote>
  <w:endnote w:type="continuationSeparator" w:id="0">
    <w:p w:rsidR="000C5920" w:rsidRDefault="000C592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16F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920" w:rsidRDefault="000C5920" w:rsidP="00324B6B">
      <w:pPr>
        <w:spacing w:after="0" w:line="240" w:lineRule="auto"/>
      </w:pPr>
      <w:r>
        <w:separator/>
      </w:r>
    </w:p>
  </w:footnote>
  <w:footnote w:type="continuationSeparator" w:id="0">
    <w:p w:rsidR="000C5920" w:rsidRDefault="000C592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C5920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A24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0B51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5711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50FE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AF16F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B753E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2123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BFC9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459</Words>
  <Characters>2620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2023-05-12T07:39:00Z</dcterms:modified>
</cp:coreProperties>
</file>